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2023-2024-3家具设计Luca Parodi，Maddalena教学评价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答题人次：7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